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52" w:rsidRDefault="00244352" w:rsidP="00244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DICHIARAZIONE RESA AI SENSI DEL LEGGE 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23 LUGLIO 2021 N. 106</w:t>
      </w:r>
    </w:p>
    <w:p w:rsidR="00244352" w:rsidRDefault="00244352" w:rsidP="0024435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 L’ANNO 2022</w:t>
      </w:r>
    </w:p>
    <w:p w:rsidR="00244352" w:rsidRDefault="00244352" w:rsidP="00244352">
      <w:pPr>
        <w:spacing w:after="0"/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spacing w:after="0"/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ISTITUZIONE AUTONOMA SCOLASTICA PARITARIA</w:t>
      </w:r>
    </w:p>
    <w:p w:rsidR="00244352" w:rsidRDefault="00244352" w:rsidP="00244352">
      <w:pPr>
        <w:spacing w:after="0"/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PARROCCHIA SAN MICHELE ARCANGELO</w:t>
      </w:r>
    </w:p>
    <w:p w:rsidR="00244352" w:rsidRDefault="00244352" w:rsidP="0024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Gestione Scuola Materna “MARIA IMMACOLATA”</w:t>
      </w:r>
    </w:p>
    <w:p w:rsidR="00244352" w:rsidRDefault="00244352" w:rsidP="0024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Codice meccanografico : UD 1A05600E</w:t>
      </w:r>
    </w:p>
    <w:p w:rsidR="00244352" w:rsidRDefault="00244352" w:rsidP="0024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Sede legale in Cervignano del Friuli in via Verdi n. 2</w:t>
      </w:r>
    </w:p>
    <w:p w:rsidR="00244352" w:rsidRDefault="00244352" w:rsidP="0024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Sede operativa in Cervignano del Friuli in via </w:t>
      </w:r>
      <w:proofErr w:type="spellStart"/>
      <w:r>
        <w:rPr>
          <w:rFonts w:ascii="Arial" w:hAnsi="Arial" w:cs="Arial"/>
          <w:b/>
          <w:sz w:val="24"/>
          <w:szCs w:val="24"/>
        </w:rPr>
        <w:t>Brumatti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n. 27</w:t>
      </w:r>
    </w:p>
    <w:p w:rsidR="00244352" w:rsidRDefault="00244352" w:rsidP="0024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Natura giuridica dell’ente : ente religioso</w:t>
      </w:r>
    </w:p>
    <w:p w:rsidR="00244352" w:rsidRDefault="00244352" w:rsidP="00244352">
      <w:pPr>
        <w:spacing w:after="0"/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spacing w:after="0"/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ORGANIZZAZIONE INTERNA</w:t>
      </w:r>
    </w:p>
    <w:p w:rsidR="00244352" w:rsidRDefault="00244352" w:rsidP="0024435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3284"/>
        <w:gridCol w:w="3285"/>
        <w:gridCol w:w="3285"/>
      </w:tblGrid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 Sezioni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+ Primavera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Responsabile della scuola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Sinuhe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MAROTTA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Legale Rappresentante</w:t>
            </w:r>
          </w:p>
        </w:tc>
      </w:tr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 di gestione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Consiglio della Scuola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Coordinatrice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Dott.ssa Maria Rosaria VENNERI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 insegnamento</w:t>
            </w:r>
          </w:p>
        </w:tc>
      </w:tr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Docenti</w:t>
            </w:r>
            <w:r w:rsidR="008A51D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8A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51D6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D6" w:rsidRDefault="008A51D6" w:rsidP="008A51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Educatrici Primavera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D6" w:rsidRDefault="008A51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D6" w:rsidRDefault="008A51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Personale non docente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Volontari Ufficio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Volontari settore educativo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352" w:rsidTr="0024435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Volontari gestione giardino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COSTO DEL PERSONALE</w:t>
      </w:r>
    </w:p>
    <w:tbl>
      <w:tblPr>
        <w:tblStyle w:val="Grigliatabella"/>
        <w:tblW w:w="0" w:type="auto"/>
        <w:tblLook w:val="04A0"/>
      </w:tblPr>
      <w:tblGrid>
        <w:gridCol w:w="3343"/>
        <w:gridCol w:w="3317"/>
        <w:gridCol w:w="3194"/>
      </w:tblGrid>
      <w:tr w:rsidR="00244352" w:rsidTr="00244352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 w:rsidP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Costo complessivo anno 2022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250.895,53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4352" w:rsidTr="00244352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Tasso di assenza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03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="0024435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PERSONALE A TEMPO DETERMINATO</w:t>
      </w:r>
    </w:p>
    <w:tbl>
      <w:tblPr>
        <w:tblStyle w:val="Grigliatabella"/>
        <w:tblW w:w="0" w:type="auto"/>
        <w:tblLook w:val="04A0"/>
      </w:tblPr>
      <w:tblGrid>
        <w:gridCol w:w="3332"/>
        <w:gridCol w:w="3266"/>
        <w:gridCol w:w="3256"/>
      </w:tblGrid>
      <w:tr w:rsidR="00244352" w:rsidTr="00244352">
        <w:trPr>
          <w:trHeight w:val="20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docente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DOCUMENTI E ALLEGATI AL BILANCIO</w:t>
      </w:r>
    </w:p>
    <w:tbl>
      <w:tblPr>
        <w:tblStyle w:val="Grigliatabella"/>
        <w:tblW w:w="0" w:type="auto"/>
        <w:tblLook w:val="04A0"/>
      </w:tblPr>
      <w:tblGrid>
        <w:gridCol w:w="4920"/>
        <w:gridCol w:w="4934"/>
      </w:tblGrid>
      <w:tr w:rsidR="00244352" w:rsidTr="00244352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 bilancio e gli allegati sono conservati presso la Segreteria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52" w:rsidRDefault="00244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 bilancio è esposto anche all’ingresso della scuola</w:t>
            </w:r>
          </w:p>
        </w:tc>
      </w:tr>
    </w:tbl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Default="00244352" w:rsidP="002443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PROPRIETA’ BENI IMMOBILIARI</w:t>
      </w:r>
    </w:p>
    <w:p w:rsidR="00244352" w:rsidRDefault="00244352" w:rsidP="002443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Parrocchia San Michele Arcangelo – Cervignano del Friuli</w:t>
      </w:r>
    </w:p>
    <w:p w:rsidR="00244352" w:rsidRPr="00B90A2F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Pr="00B90A2F" w:rsidRDefault="00244352" w:rsidP="00244352">
      <w:pPr>
        <w:rPr>
          <w:rFonts w:ascii="Arial" w:hAnsi="Arial" w:cs="Arial"/>
          <w:b/>
          <w:sz w:val="24"/>
          <w:szCs w:val="24"/>
        </w:rPr>
      </w:pPr>
    </w:p>
    <w:p w:rsidR="00244352" w:rsidRPr="00B90A2F" w:rsidRDefault="00244352" w:rsidP="00244352">
      <w:pPr>
        <w:tabs>
          <w:tab w:val="left" w:pos="5773"/>
        </w:tabs>
        <w:rPr>
          <w:rFonts w:ascii="Arial" w:hAnsi="Arial" w:cs="Arial"/>
          <w:b/>
          <w:sz w:val="24"/>
          <w:szCs w:val="24"/>
        </w:rPr>
      </w:pPr>
      <w:r w:rsidRPr="00B90A2F">
        <w:rPr>
          <w:rFonts w:ascii="Arial" w:hAnsi="Arial" w:cs="Arial"/>
          <w:b/>
          <w:sz w:val="24"/>
          <w:szCs w:val="24"/>
        </w:rPr>
        <w:t>Cervignano del Friuli, lì  31.03.2023</w:t>
      </w:r>
      <w:r w:rsidRPr="00B90A2F"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244352" w:rsidRPr="00B90A2F" w:rsidRDefault="00244352" w:rsidP="00244352">
      <w:pPr>
        <w:tabs>
          <w:tab w:val="left" w:pos="5773"/>
        </w:tabs>
        <w:rPr>
          <w:rFonts w:ascii="Arial" w:hAnsi="Arial" w:cs="Arial"/>
          <w:b/>
          <w:sz w:val="24"/>
          <w:szCs w:val="24"/>
        </w:rPr>
      </w:pPr>
    </w:p>
    <w:p w:rsidR="00244352" w:rsidRPr="00B90A2F" w:rsidRDefault="00244352" w:rsidP="00244352">
      <w:pPr>
        <w:tabs>
          <w:tab w:val="left" w:pos="5773"/>
        </w:tabs>
        <w:rPr>
          <w:rFonts w:ascii="Arial" w:hAnsi="Arial" w:cs="Arial"/>
          <w:b/>
          <w:sz w:val="24"/>
          <w:szCs w:val="24"/>
        </w:rPr>
      </w:pPr>
    </w:p>
    <w:p w:rsidR="00244352" w:rsidRPr="00B90A2F" w:rsidRDefault="00244352" w:rsidP="00244352">
      <w:pPr>
        <w:tabs>
          <w:tab w:val="left" w:pos="5773"/>
        </w:tabs>
        <w:rPr>
          <w:rFonts w:ascii="Arial" w:hAnsi="Arial" w:cs="Arial"/>
          <w:b/>
          <w:sz w:val="24"/>
          <w:szCs w:val="24"/>
        </w:rPr>
      </w:pPr>
      <w:r w:rsidRPr="00B90A2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B42C32" w:rsidRPr="00B90A2F" w:rsidRDefault="00B42C32">
      <w:pPr>
        <w:rPr>
          <w:b/>
        </w:rPr>
      </w:pPr>
    </w:p>
    <w:sectPr w:rsidR="00B42C32" w:rsidRPr="00B90A2F" w:rsidSect="00B42C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244352"/>
    <w:rsid w:val="00240382"/>
    <w:rsid w:val="00244352"/>
    <w:rsid w:val="002E7F8A"/>
    <w:rsid w:val="003721F7"/>
    <w:rsid w:val="00887E36"/>
    <w:rsid w:val="008A51D6"/>
    <w:rsid w:val="008E19C7"/>
    <w:rsid w:val="00B42C32"/>
    <w:rsid w:val="00B500BF"/>
    <w:rsid w:val="00B90A2F"/>
    <w:rsid w:val="00D609BC"/>
    <w:rsid w:val="00E8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352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Ban</cp:lastModifiedBy>
  <cp:revision>5</cp:revision>
  <dcterms:created xsi:type="dcterms:W3CDTF">2023-03-14T10:34:00Z</dcterms:created>
  <dcterms:modified xsi:type="dcterms:W3CDTF">2023-03-22T09:15:00Z</dcterms:modified>
</cp:coreProperties>
</file>